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1AA32" w14:textId="2F4E36DC" w:rsidR="004F12A6" w:rsidRDefault="00601FE7" w:rsidP="004F12A6">
      <w:r>
        <w:rPr>
          <w:noProof/>
        </w:rPr>
        <w:drawing>
          <wp:anchor distT="0" distB="0" distL="114300" distR="114300" simplePos="0" relativeHeight="251697152" behindDoc="0" locked="0" layoutInCell="1" allowOverlap="1" wp14:anchorId="07D7C0F1" wp14:editId="669B650B">
            <wp:simplePos x="0" y="0"/>
            <wp:positionH relativeFrom="margin">
              <wp:posOffset>4192905</wp:posOffset>
            </wp:positionH>
            <wp:positionV relativeFrom="topMargin">
              <wp:align>bottom</wp:align>
            </wp:positionV>
            <wp:extent cx="1695450" cy="908685"/>
            <wp:effectExtent l="0" t="0" r="0" b="571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  <w:color w:val="000000"/>
          <w:lang w:eastAsia="fr-FR"/>
        </w:rPr>
        <w:drawing>
          <wp:anchor distT="0" distB="0" distL="114300" distR="114300" simplePos="0" relativeHeight="251678720" behindDoc="1" locked="0" layoutInCell="1" allowOverlap="1" wp14:anchorId="48E92A1A" wp14:editId="26B47130">
            <wp:simplePos x="0" y="0"/>
            <wp:positionH relativeFrom="margin">
              <wp:align>center</wp:align>
            </wp:positionH>
            <wp:positionV relativeFrom="paragraph">
              <wp:posOffset>-1058545</wp:posOffset>
            </wp:positionV>
            <wp:extent cx="7605395" cy="234315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" t="1" r="-1" b="78230"/>
                    <a:stretch/>
                  </pic:blipFill>
                  <pic:spPr bwMode="auto">
                    <a:xfrm>
                      <a:off x="0" y="0"/>
                      <a:ext cx="760539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190FE" w14:textId="77777777" w:rsidR="008B572B" w:rsidRDefault="008B572B" w:rsidP="008B572B"/>
    <w:p w14:paraId="3933A81E" w14:textId="005EA8B6" w:rsidR="00FD0B7D" w:rsidRDefault="005E6D00" w:rsidP="005A170F">
      <w:pPr>
        <w:pStyle w:val="Titrepartie"/>
        <w:rPr>
          <w:sz w:val="72"/>
          <w:szCs w:val="22"/>
        </w:rPr>
      </w:pPr>
      <w:r>
        <w:rPr>
          <w:sz w:val="72"/>
          <w:szCs w:val="22"/>
        </w:rPr>
        <w:t>Environnement</w:t>
      </w:r>
    </w:p>
    <w:p w14:paraId="42A6FF58" w14:textId="77777777" w:rsidR="008A54FF" w:rsidRDefault="008A54FF" w:rsidP="007F0312">
      <w:pPr>
        <w:pStyle w:val="Titreencart2"/>
        <w:rPr>
          <w:rFonts w:ascii="Arial" w:hAnsi="Arial" w:cs="Arial"/>
          <w:b w:val="0"/>
          <w:color w:val="auto"/>
          <w:sz w:val="18"/>
          <w:szCs w:val="18"/>
        </w:rPr>
      </w:pPr>
    </w:p>
    <w:p w14:paraId="2EDD0F74" w14:textId="77777777" w:rsidR="008A54FF" w:rsidRDefault="008A54FF" w:rsidP="007F0312">
      <w:pPr>
        <w:pStyle w:val="Titreencart2"/>
        <w:rPr>
          <w:rFonts w:ascii="Arial" w:hAnsi="Arial" w:cs="Arial"/>
          <w:b w:val="0"/>
          <w:color w:val="auto"/>
          <w:sz w:val="18"/>
          <w:szCs w:val="18"/>
        </w:rPr>
      </w:pPr>
    </w:p>
    <w:p w14:paraId="210416D5" w14:textId="77777777" w:rsidR="008A54FF" w:rsidRDefault="008A54FF" w:rsidP="007F0312">
      <w:pPr>
        <w:pStyle w:val="Titreencart2"/>
        <w:rPr>
          <w:rFonts w:ascii="Arial" w:hAnsi="Arial" w:cs="Arial"/>
          <w:b w:val="0"/>
          <w:color w:val="auto"/>
          <w:sz w:val="18"/>
          <w:szCs w:val="18"/>
        </w:rPr>
      </w:pPr>
    </w:p>
    <w:p w14:paraId="2297EBF6" w14:textId="64C84D08" w:rsidR="005B6E8A" w:rsidRPr="005B6E8A" w:rsidRDefault="005B6E8A" w:rsidP="005B6E8A">
      <w:pPr>
        <w:pStyle w:val="Titreencart2"/>
        <w:jc w:val="right"/>
        <w:rPr>
          <w:rFonts w:ascii="Arial" w:hAnsi="Arial"/>
          <w:b w:val="0"/>
          <w:color w:val="000000" w:themeColor="text1"/>
          <w:sz w:val="24"/>
        </w:rPr>
      </w:pPr>
      <w:bookmarkStart w:id="0" w:name="_Hlk146096793"/>
      <w:bookmarkStart w:id="1" w:name="_Hlk147927106"/>
      <w:r w:rsidRPr="005B6E8A">
        <w:rPr>
          <w:rFonts w:ascii="Arial" w:hAnsi="Arial"/>
          <w:b w:val="0"/>
          <w:color w:val="000000" w:themeColor="text1"/>
          <w:sz w:val="24"/>
        </w:rPr>
        <w:t xml:space="preserve">Le </w:t>
      </w:r>
      <w:r>
        <w:rPr>
          <w:rFonts w:ascii="Arial" w:hAnsi="Arial"/>
          <w:b w:val="0"/>
          <w:color w:val="000000" w:themeColor="text1"/>
          <w:sz w:val="24"/>
        </w:rPr>
        <w:t>15 février 2024</w:t>
      </w:r>
    </w:p>
    <w:p w14:paraId="3F8A1D9D" w14:textId="77777777" w:rsidR="00601FE7" w:rsidRPr="00601FE7" w:rsidRDefault="00601FE7" w:rsidP="00601FE7">
      <w:pPr>
        <w:pStyle w:val="Corps"/>
        <w:spacing w:after="0" w:line="240" w:lineRule="auto"/>
        <w:rPr>
          <w:rFonts w:ascii="Arial Black" w:eastAsiaTheme="minorHAnsi" w:hAnsi="Arial Black" w:cstheme="minorBidi"/>
          <w:b/>
          <w:color w:val="00CDAA"/>
          <w:sz w:val="10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24A7FCC3" w14:textId="352E9A3A" w:rsidR="005B6E8A" w:rsidRPr="005B6E8A" w:rsidRDefault="005B6E8A" w:rsidP="00601FE7">
      <w:pPr>
        <w:pStyle w:val="Corps"/>
        <w:spacing w:after="0" w:line="240" w:lineRule="auto"/>
        <w:rPr>
          <w:rFonts w:ascii="Arial Black" w:eastAsiaTheme="minorHAnsi" w:hAnsi="Arial Black" w:cstheme="minorBidi"/>
          <w:color w:val="00CDAA"/>
          <w:sz w:val="4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5B6E8A">
        <w:rPr>
          <w:rFonts w:ascii="Arial Black" w:eastAsiaTheme="minorHAnsi" w:hAnsi="Arial Black" w:cstheme="minorBidi"/>
          <w:b/>
          <w:color w:val="00CDAA"/>
          <w:sz w:val="4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Bon plan : tester </w:t>
      </w:r>
      <w:r>
        <w:rPr>
          <w:rFonts w:ascii="Arial Black" w:eastAsiaTheme="minorHAnsi" w:hAnsi="Arial Black" w:cstheme="minorBidi"/>
          <w:b/>
          <w:color w:val="00CDAA"/>
          <w:sz w:val="4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un</w:t>
      </w:r>
      <w:r w:rsidRPr="005B6E8A">
        <w:rPr>
          <w:rFonts w:ascii="Arial Black" w:eastAsiaTheme="minorHAnsi" w:hAnsi="Arial Black" w:cstheme="minorBidi"/>
          <w:b/>
          <w:color w:val="00CDAA"/>
          <w:sz w:val="4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vélo électrique</w:t>
      </w:r>
      <w:r>
        <w:rPr>
          <w:rFonts w:ascii="Arial Black" w:eastAsiaTheme="minorHAnsi" w:hAnsi="Arial Black" w:cstheme="minorBidi"/>
          <w:b/>
          <w:color w:val="00CDAA"/>
          <w:sz w:val="4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gratuitement</w:t>
      </w:r>
      <w:r w:rsidRPr="005B6E8A">
        <w:rPr>
          <w:rFonts w:ascii="Arial Black" w:eastAsiaTheme="minorHAnsi" w:hAnsi="Arial Black" w:cstheme="minorBidi"/>
          <w:b/>
          <w:color w:val="00CDAA"/>
          <w:sz w:val="4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 !</w:t>
      </w:r>
    </w:p>
    <w:p w14:paraId="5B988713" w14:textId="5C6A5D9C" w:rsidR="005B6E8A" w:rsidRPr="009430EE" w:rsidRDefault="005B6E8A" w:rsidP="005B6E8A">
      <w:pPr>
        <w:pStyle w:val="Corps"/>
        <w:spacing w:after="0"/>
        <w:jc w:val="both"/>
        <w:rPr>
          <w:rStyle w:val="Aucun"/>
          <w:rFonts w:cs="Arial"/>
          <w:b/>
          <w:bCs/>
          <w:sz w:val="6"/>
          <w:szCs w:val="6"/>
        </w:rPr>
      </w:pPr>
    </w:p>
    <w:p w14:paraId="17EE6CFF" w14:textId="40D2AC73" w:rsidR="005B6E8A" w:rsidRDefault="005B6E8A" w:rsidP="005B6E8A">
      <w:pPr>
        <w:pStyle w:val="Titre1"/>
        <w:spacing w:before="0"/>
        <w:rPr>
          <w:rFonts w:ascii="Arial" w:eastAsiaTheme="minorHAnsi" w:hAnsi="Arial" w:cs="Arial"/>
          <w:color w:val="auto"/>
          <w:sz w:val="28"/>
          <w:szCs w:val="28"/>
        </w:rPr>
      </w:pPr>
    </w:p>
    <w:p w14:paraId="06FD4DF0" w14:textId="5F37D309" w:rsidR="005B6E8A" w:rsidRPr="005B6E8A" w:rsidRDefault="005B6E8A" w:rsidP="005B6E8A">
      <w:pPr>
        <w:pStyle w:val="Titre1"/>
        <w:spacing w:before="0"/>
        <w:jc w:val="both"/>
        <w:rPr>
          <w:rFonts w:ascii="Arial" w:eastAsiaTheme="minorHAnsi" w:hAnsi="Arial" w:cs="Arial"/>
          <w:color w:val="000000"/>
          <w:sz w:val="28"/>
          <w:szCs w:val="28"/>
        </w:rPr>
      </w:pPr>
      <w:r w:rsidRPr="005B6E8A">
        <w:rPr>
          <w:rFonts w:ascii="Arial" w:eastAsiaTheme="minorHAnsi" w:hAnsi="Arial" w:cs="Arial"/>
          <w:color w:val="auto"/>
          <w:sz w:val="28"/>
          <w:szCs w:val="28"/>
        </w:rPr>
        <w:t xml:space="preserve">Du </w:t>
      </w:r>
      <w:r w:rsidRPr="005B6E8A">
        <w:rPr>
          <w:rFonts w:ascii="Arial" w:eastAsiaTheme="minorHAnsi" w:hAnsi="Arial" w:cs="Arial"/>
          <w:color w:val="000000"/>
          <w:sz w:val="28"/>
          <w:szCs w:val="28"/>
        </w:rPr>
        <w:t>1</w:t>
      </w:r>
      <w:r w:rsidRPr="00C33549">
        <w:rPr>
          <w:rFonts w:ascii="Arial" w:eastAsiaTheme="minorHAnsi" w:hAnsi="Arial" w:cs="Arial"/>
          <w:color w:val="000000"/>
          <w:sz w:val="28"/>
          <w:szCs w:val="28"/>
          <w:vertAlign w:val="superscript"/>
        </w:rPr>
        <w:t>er</w:t>
      </w:r>
      <w:r w:rsidR="00C33549">
        <w:rPr>
          <w:rFonts w:ascii="Arial" w:eastAsiaTheme="minorHAnsi" w:hAnsi="Arial" w:cs="Arial"/>
          <w:color w:val="000000"/>
          <w:sz w:val="28"/>
          <w:szCs w:val="28"/>
        </w:rPr>
        <w:t xml:space="preserve"> </w:t>
      </w:r>
      <w:r w:rsidRPr="005B6E8A">
        <w:rPr>
          <w:rFonts w:ascii="Arial" w:eastAsiaTheme="minorHAnsi" w:hAnsi="Arial" w:cs="Arial"/>
          <w:color w:val="000000"/>
          <w:sz w:val="28"/>
          <w:szCs w:val="28"/>
        </w:rPr>
        <w:t>mars au 15 avril 2024 le Département de l’Hérault et la Communauté de communes Cévennes Gangeoises et Suménoises prêtent gratuitement des vélos à assistance électrique (VAE). L’objectif ? Sensibiliser à une autre manière de se déplacer, moins polluante et meilleure pour la santé.</w:t>
      </w:r>
    </w:p>
    <w:p w14:paraId="3EA39521" w14:textId="7BA7F8C0" w:rsidR="005B6E8A" w:rsidRPr="005B6E8A" w:rsidRDefault="000F676B" w:rsidP="005B6E8A">
      <w:pPr>
        <w:pStyle w:val="Titre1"/>
        <w:spacing w:before="0"/>
        <w:rPr>
          <w:rFonts w:ascii="Arial" w:eastAsiaTheme="minorHAnsi" w:hAnsi="Arial" w:cs="Arial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0E53FEB8" wp14:editId="11EE79CF">
            <wp:simplePos x="0" y="0"/>
            <wp:positionH relativeFrom="margin">
              <wp:align>left</wp:align>
            </wp:positionH>
            <wp:positionV relativeFrom="margin">
              <wp:posOffset>3933631</wp:posOffset>
            </wp:positionV>
            <wp:extent cx="1820545" cy="1597660"/>
            <wp:effectExtent l="0" t="0" r="8255" b="254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411"/>
                    <a:stretch/>
                  </pic:blipFill>
                  <pic:spPr bwMode="auto">
                    <a:xfrm>
                      <a:off x="0" y="0"/>
                      <a:ext cx="1820545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9E5090" w14:textId="1F46CAEA" w:rsidR="005B6E8A" w:rsidRPr="008F4397" w:rsidRDefault="005B6E8A" w:rsidP="005B6E8A">
      <w:pPr>
        <w:spacing w:after="40" w:line="276" w:lineRule="auto"/>
        <w:jc w:val="both"/>
        <w:rPr>
          <w:rFonts w:cs="Arial"/>
          <w:bCs/>
          <w:color w:val="000000"/>
          <w:szCs w:val="28"/>
        </w:rPr>
      </w:pPr>
      <w:r w:rsidRPr="008F4397">
        <w:rPr>
          <w:rFonts w:cs="Arial"/>
          <w:bCs/>
          <w:color w:val="000000"/>
          <w:szCs w:val="28"/>
        </w:rPr>
        <w:t xml:space="preserve">Avec le vélo électrique, moins d’effort et plus de vitesse ! Ce vélo est équipé d’un petit moteur, lui-même alimenté par une batterie. Econome en énergie, simple d’utilisation, confortable quelle que soit la route, ses avantages sont nombreux. </w:t>
      </w:r>
    </w:p>
    <w:p w14:paraId="44857695" w14:textId="77777777" w:rsidR="005B6E8A" w:rsidRPr="008F4397" w:rsidRDefault="005B6E8A" w:rsidP="005B6E8A">
      <w:pPr>
        <w:spacing w:after="40" w:line="276" w:lineRule="auto"/>
        <w:jc w:val="both"/>
        <w:rPr>
          <w:rFonts w:cs="Arial"/>
          <w:bCs/>
          <w:color w:val="000000"/>
          <w:szCs w:val="28"/>
        </w:rPr>
      </w:pPr>
      <w:r w:rsidRPr="008F4397">
        <w:rPr>
          <w:rFonts w:cs="Arial"/>
          <w:bCs/>
          <w:color w:val="000000"/>
          <w:szCs w:val="28"/>
        </w:rPr>
        <w:t xml:space="preserve">C’est aussi un moyen de déplacement idéal pour favoriser les déplacements doux qui préservent l’environnement. </w:t>
      </w:r>
    </w:p>
    <w:p w14:paraId="786085E1" w14:textId="7FEB4CD0" w:rsidR="005B6E8A" w:rsidRPr="008F4397" w:rsidRDefault="008F4397" w:rsidP="008F4397">
      <w:pPr>
        <w:pStyle w:val="Titre2"/>
        <w:spacing w:before="360" w:after="120"/>
        <w:jc w:val="both"/>
        <w:rPr>
          <w:rFonts w:eastAsiaTheme="minorHAnsi" w:cs="Times New Roman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3FF2B8" wp14:editId="1C40C201">
                <wp:simplePos x="0" y="0"/>
                <wp:positionH relativeFrom="column">
                  <wp:posOffset>-156845</wp:posOffset>
                </wp:positionH>
                <wp:positionV relativeFrom="paragraph">
                  <wp:posOffset>186055</wp:posOffset>
                </wp:positionV>
                <wp:extent cx="0" cy="201295"/>
                <wp:effectExtent l="38100" t="0" r="38100" b="4635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C0116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9B1256" id="Connecteur droit 10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35pt,14.65pt" to="-12.3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" strokecolor="#c0116f" strokeweight="6pt">
                <v:stroke joinstyle="miter"/>
              </v:line>
            </w:pict>
          </mc:Fallback>
        </mc:AlternateContent>
      </w:r>
      <w:r w:rsidR="005B6E8A" w:rsidRPr="008F4397">
        <w:rPr>
          <w:rFonts w:eastAsiaTheme="minorHAnsi" w:cs="Times New Roman"/>
          <w:sz w:val="30"/>
          <w:szCs w:val="30"/>
        </w:rPr>
        <w:t xml:space="preserve">Infos pratiques : </w:t>
      </w:r>
    </w:p>
    <w:p w14:paraId="6ABFFDB5" w14:textId="4C7EC104" w:rsidR="005B6E8A" w:rsidRPr="00601FE7" w:rsidRDefault="005B6E8A" w:rsidP="00601FE7">
      <w:pPr>
        <w:pStyle w:val="Paragraphedeliste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eastAsia="Calibri,Bold" w:cs="Arial"/>
          <w:color w:val="333333"/>
          <w:sz w:val="22"/>
          <w:szCs w:val="22"/>
        </w:rPr>
      </w:pPr>
      <w:r w:rsidRPr="00601FE7">
        <w:rPr>
          <w:rFonts w:cs="Arial"/>
          <w:sz w:val="22"/>
          <w:szCs w:val="22"/>
        </w:rPr>
        <w:t xml:space="preserve">Tous les résidents permanents et majeurs de la </w:t>
      </w:r>
      <w:r w:rsidRPr="00601FE7">
        <w:rPr>
          <w:rFonts w:cs="Arial"/>
          <w:sz w:val="22"/>
          <w:szCs w:val="22"/>
          <w:highlight w:val="yellow"/>
        </w:rPr>
        <w:t>Communauté de communes XXX</w:t>
      </w:r>
      <w:r w:rsidRPr="00601FE7">
        <w:rPr>
          <w:rFonts w:cs="Arial"/>
          <w:sz w:val="22"/>
          <w:szCs w:val="22"/>
        </w:rPr>
        <w:t xml:space="preserve"> peuvent bénéficier de ce prêt du </w:t>
      </w:r>
      <w:r w:rsidRPr="00601FE7">
        <w:rPr>
          <w:rFonts w:cs="Arial"/>
          <w:bCs/>
          <w:sz w:val="22"/>
          <w:szCs w:val="22"/>
          <w:highlight w:val="yellow"/>
        </w:rPr>
        <w:t>XXX</w:t>
      </w:r>
      <w:r w:rsidRPr="00601FE7">
        <w:rPr>
          <w:rFonts w:cs="Arial"/>
          <w:bCs/>
          <w:sz w:val="22"/>
          <w:szCs w:val="22"/>
        </w:rPr>
        <w:t xml:space="preserve"> au </w:t>
      </w:r>
      <w:r w:rsidRPr="00601FE7">
        <w:rPr>
          <w:rFonts w:cs="Arial"/>
          <w:bCs/>
          <w:sz w:val="22"/>
          <w:szCs w:val="22"/>
          <w:highlight w:val="yellow"/>
        </w:rPr>
        <w:t>XXX</w:t>
      </w:r>
      <w:r w:rsidRPr="00601FE7">
        <w:rPr>
          <w:rFonts w:cs="Arial"/>
          <w:bCs/>
          <w:sz w:val="22"/>
          <w:szCs w:val="22"/>
        </w:rPr>
        <w:t>.</w:t>
      </w:r>
    </w:p>
    <w:p w14:paraId="6274FA32" w14:textId="1FC5E212" w:rsidR="005B6E8A" w:rsidRPr="00601FE7" w:rsidRDefault="005B6E8A" w:rsidP="00601FE7">
      <w:pPr>
        <w:pStyle w:val="Paragraphedeliste"/>
        <w:numPr>
          <w:ilvl w:val="0"/>
          <w:numId w:val="7"/>
        </w:numPr>
        <w:spacing w:after="40"/>
        <w:contextualSpacing w:val="0"/>
        <w:jc w:val="both"/>
        <w:rPr>
          <w:rFonts w:cs="Arial"/>
          <w:sz w:val="22"/>
          <w:szCs w:val="22"/>
        </w:rPr>
      </w:pPr>
      <w:r w:rsidRPr="00601FE7">
        <w:rPr>
          <w:rFonts w:cs="Arial"/>
          <w:sz w:val="22"/>
          <w:szCs w:val="22"/>
        </w:rPr>
        <w:t xml:space="preserve">Pour réserver il suffit de contacter </w:t>
      </w:r>
      <w:r w:rsidRPr="00601FE7">
        <w:rPr>
          <w:rFonts w:cs="Arial"/>
          <w:sz w:val="22"/>
          <w:szCs w:val="22"/>
          <w:highlight w:val="yellow"/>
        </w:rPr>
        <w:t>EPCI</w:t>
      </w:r>
      <w:r w:rsidRPr="00601FE7">
        <w:rPr>
          <w:rFonts w:cs="Arial"/>
          <w:sz w:val="22"/>
          <w:szCs w:val="22"/>
        </w:rPr>
        <w:t xml:space="preserve"> au </w:t>
      </w:r>
      <w:r w:rsidRPr="00601FE7">
        <w:rPr>
          <w:rFonts w:cs="Arial"/>
          <w:sz w:val="22"/>
          <w:szCs w:val="22"/>
          <w:highlight w:val="yellow"/>
        </w:rPr>
        <w:t>tel</w:t>
      </w:r>
      <w:r w:rsidRPr="00601FE7">
        <w:rPr>
          <w:rFonts w:cs="Arial"/>
          <w:sz w:val="22"/>
          <w:szCs w:val="22"/>
        </w:rPr>
        <w:t xml:space="preserve"> ou </w:t>
      </w:r>
      <w:r w:rsidRPr="00601FE7">
        <w:rPr>
          <w:rFonts w:cs="Arial"/>
          <w:sz w:val="22"/>
          <w:szCs w:val="22"/>
          <w:highlight w:val="yellow"/>
        </w:rPr>
        <w:t>mail</w:t>
      </w:r>
      <w:r w:rsidRPr="00601FE7">
        <w:rPr>
          <w:rFonts w:cs="Arial"/>
          <w:sz w:val="22"/>
          <w:szCs w:val="22"/>
        </w:rPr>
        <w:t xml:space="preserve">. </w:t>
      </w:r>
    </w:p>
    <w:p w14:paraId="3CAF2A27" w14:textId="306BDE27" w:rsidR="005B6E8A" w:rsidRPr="00601FE7" w:rsidRDefault="005B6E8A" w:rsidP="00601FE7">
      <w:pPr>
        <w:pStyle w:val="Paragraphedeliste"/>
        <w:numPr>
          <w:ilvl w:val="0"/>
          <w:numId w:val="7"/>
        </w:numPr>
        <w:spacing w:after="40"/>
        <w:contextualSpacing w:val="0"/>
        <w:jc w:val="both"/>
        <w:rPr>
          <w:rFonts w:cs="Arial"/>
          <w:sz w:val="22"/>
          <w:szCs w:val="22"/>
        </w:rPr>
      </w:pPr>
      <w:r w:rsidRPr="00601FE7">
        <w:rPr>
          <w:rFonts w:cs="Arial"/>
          <w:color w:val="auto"/>
          <w:sz w:val="22"/>
          <w:szCs w:val="22"/>
        </w:rPr>
        <w:t xml:space="preserve">Les retraits et retours se feront sur rendez-vous </w:t>
      </w:r>
      <w:proofErr w:type="gramStart"/>
      <w:r w:rsidRPr="00601FE7">
        <w:rPr>
          <w:rFonts w:cs="Arial"/>
          <w:color w:val="auto"/>
          <w:sz w:val="22"/>
          <w:szCs w:val="22"/>
        </w:rPr>
        <w:t xml:space="preserve">au </w:t>
      </w:r>
      <w:r w:rsidRPr="00601FE7">
        <w:rPr>
          <w:rFonts w:cs="Arial"/>
          <w:color w:val="auto"/>
          <w:sz w:val="22"/>
          <w:szCs w:val="22"/>
          <w:highlight w:val="yellow"/>
        </w:rPr>
        <w:t>adresse</w:t>
      </w:r>
      <w:proofErr w:type="gramEnd"/>
      <w:r w:rsidRPr="00601FE7">
        <w:rPr>
          <w:rFonts w:cs="Arial"/>
          <w:sz w:val="22"/>
          <w:szCs w:val="22"/>
        </w:rPr>
        <w:t>.</w:t>
      </w:r>
    </w:p>
    <w:p w14:paraId="26F0F9C7" w14:textId="0C264BD8" w:rsidR="005B6E8A" w:rsidRPr="00601FE7" w:rsidRDefault="005B6E8A" w:rsidP="00601FE7">
      <w:pPr>
        <w:pStyle w:val="Paragraphedeliste"/>
        <w:numPr>
          <w:ilvl w:val="0"/>
          <w:numId w:val="7"/>
        </w:numPr>
        <w:spacing w:after="40"/>
        <w:contextualSpacing w:val="0"/>
        <w:jc w:val="both"/>
        <w:rPr>
          <w:rFonts w:cs="Arial"/>
          <w:sz w:val="22"/>
          <w:szCs w:val="22"/>
        </w:rPr>
      </w:pPr>
      <w:r w:rsidRPr="00601FE7">
        <w:rPr>
          <w:rFonts w:cs="Arial"/>
          <w:color w:val="auto"/>
          <w:sz w:val="22"/>
          <w:szCs w:val="22"/>
        </w:rPr>
        <w:t xml:space="preserve">Un chèque de caution de 500 </w:t>
      </w:r>
      <w:r w:rsidRPr="00601FE7">
        <w:rPr>
          <w:rFonts w:cs="Arial"/>
          <w:sz w:val="22"/>
          <w:szCs w:val="22"/>
        </w:rPr>
        <w:t>€</w:t>
      </w:r>
      <w:r w:rsidRPr="00601FE7">
        <w:rPr>
          <w:rFonts w:cs="Arial"/>
          <w:color w:val="auto"/>
          <w:sz w:val="22"/>
          <w:szCs w:val="22"/>
        </w:rPr>
        <w:t xml:space="preserve"> sera demandé lors du retrait du VAE et restitué à son retour.</w:t>
      </w:r>
    </w:p>
    <w:p w14:paraId="05AB1872" w14:textId="21561134" w:rsidR="005B6E8A" w:rsidRPr="00601FE7" w:rsidRDefault="005B6E8A" w:rsidP="00601FE7">
      <w:pPr>
        <w:pStyle w:val="Paragraphedeliste"/>
        <w:numPr>
          <w:ilvl w:val="0"/>
          <w:numId w:val="7"/>
        </w:numPr>
        <w:spacing w:after="40"/>
        <w:contextualSpacing w:val="0"/>
        <w:jc w:val="both"/>
        <w:rPr>
          <w:rFonts w:cs="Arial"/>
          <w:sz w:val="22"/>
          <w:szCs w:val="22"/>
        </w:rPr>
      </w:pPr>
      <w:r w:rsidRPr="00601FE7">
        <w:rPr>
          <w:rFonts w:cs="Arial"/>
          <w:sz w:val="22"/>
          <w:szCs w:val="22"/>
        </w:rPr>
        <w:t>Des accessoires accompagnent le vélo : kit chargeur et batterie, casque, antivol, clefs batterie et antivol…</w:t>
      </w:r>
    </w:p>
    <w:p w14:paraId="0B1DAF41" w14:textId="0B9F7C60" w:rsidR="005B6E8A" w:rsidRPr="008F4397" w:rsidRDefault="00601FE7" w:rsidP="008F4397">
      <w:pPr>
        <w:pStyle w:val="Titre2"/>
        <w:spacing w:before="360" w:after="120"/>
        <w:jc w:val="both"/>
        <w:rPr>
          <w:rFonts w:eastAsiaTheme="minorHAnsi" w:cs="Times New Roman"/>
          <w:sz w:val="30"/>
          <w:szCs w:val="30"/>
        </w:rPr>
      </w:pPr>
      <w:r w:rsidRPr="00FE6160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1E2B74D" wp14:editId="66F0FD4F">
                <wp:simplePos x="0" y="0"/>
                <wp:positionH relativeFrom="margin">
                  <wp:posOffset>4972188</wp:posOffset>
                </wp:positionH>
                <wp:positionV relativeFrom="margin">
                  <wp:posOffset>7256697</wp:posOffset>
                </wp:positionV>
                <wp:extent cx="1444625" cy="2120900"/>
                <wp:effectExtent l="0" t="0" r="22225" b="127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625" cy="21209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B5006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BCD61" w14:textId="0214919B" w:rsidR="00601FE7" w:rsidRPr="00601FE7" w:rsidRDefault="00601FE7" w:rsidP="00601FE7">
                            <w:pPr>
                              <w:jc w:val="center"/>
                              <w:rPr>
                                <w:b/>
                                <w:color w:val="00CDAA"/>
                                <w:sz w:val="22"/>
                              </w:rPr>
                            </w:pPr>
                            <w:r w:rsidRPr="00601FE7">
                              <w:rPr>
                                <w:b/>
                                <w:color w:val="00CDAA"/>
                                <w:sz w:val="22"/>
                              </w:rPr>
                              <w:t xml:space="preserve">Le Département participe à l’achat d’un vélo électrique*. </w:t>
                            </w:r>
                          </w:p>
                          <w:p w14:paraId="068393C0" w14:textId="3BACFBE1" w:rsidR="00601FE7" w:rsidRPr="00601FE7" w:rsidRDefault="00601FE7" w:rsidP="00601FE7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 w:rsidRPr="00601FE7">
                              <w:rPr>
                                <w:rFonts w:cs="Arial"/>
                                <w:color w:val="auto"/>
                                <w:sz w:val="18"/>
                                <w:szCs w:val="18"/>
                              </w:rPr>
                              <w:t>Une aide cumulable avec celles des autres collectivités</w:t>
                            </w:r>
                            <w:r>
                              <w:rPr>
                                <w:rFonts w:cs="Arial"/>
                                <w:color w:val="auto"/>
                                <w:sz w:val="18"/>
                                <w:szCs w:val="18"/>
                              </w:rPr>
                              <w:t>.</w:t>
                            </w:r>
                            <w:r w:rsidRPr="00601FE7">
                              <w:rPr>
                                <w:rFonts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01FE7">
                              <w:rPr>
                                <w:rFonts w:cs="Arial"/>
                                <w:i/>
                                <w:color w:val="auto"/>
                                <w:sz w:val="16"/>
                                <w:szCs w:val="22"/>
                              </w:rPr>
                              <w:t>*sous condition de ressources</w:t>
                            </w:r>
                          </w:p>
                          <w:p w14:paraId="09E992C8" w14:textId="77777777" w:rsidR="00601FE7" w:rsidRDefault="00601FE7" w:rsidP="00601FE7">
                            <w:pPr>
                              <w:jc w:val="center"/>
                              <w:rPr>
                                <w:rFonts w:cs="Arial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4328BF83" w14:textId="108CF040" w:rsidR="00601FE7" w:rsidRPr="00601FE7" w:rsidRDefault="00601FE7" w:rsidP="00601FE7">
                            <w:pPr>
                              <w:jc w:val="center"/>
                              <w:rPr>
                                <w:rStyle w:val="Lienhypertexte"/>
                                <w:rFonts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01FE7">
                              <w:rPr>
                                <w:rFonts w:cs="Arial"/>
                                <w:color w:val="auto"/>
                                <w:sz w:val="18"/>
                                <w:szCs w:val="18"/>
                              </w:rPr>
                              <w:t xml:space="preserve">+ d’infos : </w:t>
                            </w:r>
                            <w:hyperlink r:id="rId11" w:history="1">
                              <w:r w:rsidRPr="00601FE7">
                                <w:rPr>
                                  <w:rStyle w:val="Lienhypertexte"/>
                                  <w:rFonts w:cs="Arial"/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  <w:t>https://www.herault.fr/409-mon-velo</w:t>
                              </w:r>
                            </w:hyperlink>
                            <w:r w:rsidRPr="00601FE7">
                              <w:rPr>
                                <w:rStyle w:val="Lienhypertexte"/>
                                <w:rFonts w:cs="Arial"/>
                                <w:b/>
                                <w:color w:val="auto"/>
                                <w:sz w:val="18"/>
                                <w:szCs w:val="18"/>
                              </w:rPr>
                              <w:t>.htm</w:t>
                            </w:r>
                          </w:p>
                          <w:p w14:paraId="0D47D3CB" w14:textId="77777777" w:rsidR="00601FE7" w:rsidRPr="00601FE7" w:rsidRDefault="00601FE7" w:rsidP="00601FE7">
                            <w:pPr>
                              <w:jc w:val="center"/>
                              <w:rPr>
                                <w:rStyle w:val="Lienhypertexte"/>
                                <w:rFonts w:cs="Arial"/>
                                <w:b/>
                                <w:color w:val="auto"/>
                                <w:sz w:val="20"/>
                                <w:szCs w:val="22"/>
                              </w:rPr>
                            </w:pPr>
                          </w:p>
                          <w:p w14:paraId="0D3B259B" w14:textId="77777777" w:rsidR="00601FE7" w:rsidRPr="00601FE7" w:rsidRDefault="00601FE7" w:rsidP="00601FE7">
                            <w:pPr>
                              <w:jc w:val="center"/>
                              <w:rPr>
                                <w:b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E2B74D" id="Zone de texte 2" o:spid="_x0000_s1026" style="position:absolute;left:0;text-align:left;margin-left:391.5pt;margin-top:571.4pt;width:113.75pt;height:167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" strokecolor="#b50067" strokeweight="1.5pt">
                <v:stroke joinstyle="miter"/>
                <v:textbox>
                  <w:txbxContent>
                    <w:p w14:paraId="336BCD61" w14:textId="0214919B" w:rsidR="00601FE7" w:rsidRPr="00601FE7" w:rsidRDefault="00601FE7" w:rsidP="00601FE7">
                      <w:pPr>
                        <w:jc w:val="center"/>
                        <w:rPr>
                          <w:b/>
                          <w:color w:val="00CDAA"/>
                          <w:sz w:val="22"/>
                        </w:rPr>
                      </w:pPr>
                      <w:r w:rsidRPr="00601FE7">
                        <w:rPr>
                          <w:b/>
                          <w:color w:val="00CDAA"/>
                          <w:sz w:val="22"/>
                        </w:rPr>
                        <w:t xml:space="preserve">Le Département participe à l’achat d’un vélo électrique*. </w:t>
                      </w:r>
                    </w:p>
                    <w:p w14:paraId="068393C0" w14:textId="3BACFBE1" w:rsidR="00601FE7" w:rsidRPr="00601FE7" w:rsidRDefault="00601FE7" w:rsidP="00601FE7">
                      <w:pPr>
                        <w:jc w:val="center"/>
                        <w:rPr>
                          <w:color w:val="auto"/>
                        </w:rPr>
                      </w:pPr>
                      <w:r w:rsidRPr="00601FE7">
                        <w:rPr>
                          <w:rFonts w:cs="Arial"/>
                          <w:color w:val="auto"/>
                          <w:sz w:val="18"/>
                          <w:szCs w:val="18"/>
                        </w:rPr>
                        <w:t>Une aide cumulable avec celles des autres collectivités</w:t>
                      </w:r>
                      <w:r>
                        <w:rPr>
                          <w:rFonts w:cs="Arial"/>
                          <w:color w:val="auto"/>
                          <w:sz w:val="18"/>
                          <w:szCs w:val="18"/>
                        </w:rPr>
                        <w:t>.</w:t>
                      </w:r>
                      <w:r w:rsidRPr="00601FE7">
                        <w:rPr>
                          <w:rFonts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601FE7">
                        <w:rPr>
                          <w:rFonts w:cs="Arial"/>
                          <w:i/>
                          <w:color w:val="auto"/>
                          <w:sz w:val="16"/>
                          <w:szCs w:val="22"/>
                        </w:rPr>
                        <w:t>*sous condition de ressources</w:t>
                      </w:r>
                    </w:p>
                    <w:p w14:paraId="09E992C8" w14:textId="77777777" w:rsidR="00601FE7" w:rsidRDefault="00601FE7" w:rsidP="00601FE7">
                      <w:pPr>
                        <w:jc w:val="center"/>
                        <w:rPr>
                          <w:rFonts w:cs="Arial"/>
                          <w:color w:val="auto"/>
                          <w:sz w:val="18"/>
                          <w:szCs w:val="18"/>
                        </w:rPr>
                      </w:pPr>
                    </w:p>
                    <w:p w14:paraId="4328BF83" w14:textId="108CF040" w:rsidR="00601FE7" w:rsidRPr="00601FE7" w:rsidRDefault="00601FE7" w:rsidP="00601FE7">
                      <w:pPr>
                        <w:jc w:val="center"/>
                        <w:rPr>
                          <w:rStyle w:val="Lienhypertexte"/>
                          <w:rFonts w:cs="Arial"/>
                          <w:color w:val="auto"/>
                          <w:sz w:val="18"/>
                          <w:szCs w:val="18"/>
                        </w:rPr>
                      </w:pPr>
                      <w:r w:rsidRPr="00601FE7">
                        <w:rPr>
                          <w:rFonts w:cs="Arial"/>
                          <w:color w:val="auto"/>
                          <w:sz w:val="18"/>
                          <w:szCs w:val="18"/>
                        </w:rPr>
                        <w:t xml:space="preserve">+ d’infos : </w:t>
                      </w:r>
                      <w:hyperlink r:id="rId12" w:history="1">
                        <w:r w:rsidRPr="00601FE7">
                          <w:rPr>
                            <w:rStyle w:val="Lienhypertexte"/>
                            <w:rFonts w:cs="Arial"/>
                            <w:b/>
                            <w:color w:val="auto"/>
                            <w:sz w:val="18"/>
                            <w:szCs w:val="18"/>
                          </w:rPr>
                          <w:t>https://www.herault.fr/409-mon-velo</w:t>
                        </w:r>
                      </w:hyperlink>
                      <w:r w:rsidRPr="00601FE7">
                        <w:rPr>
                          <w:rStyle w:val="Lienhypertexte"/>
                          <w:rFonts w:cs="Arial"/>
                          <w:b/>
                          <w:color w:val="auto"/>
                          <w:sz w:val="18"/>
                          <w:szCs w:val="18"/>
                        </w:rPr>
                        <w:t>.htm</w:t>
                      </w:r>
                    </w:p>
                    <w:p w14:paraId="0D47D3CB" w14:textId="77777777" w:rsidR="00601FE7" w:rsidRPr="00601FE7" w:rsidRDefault="00601FE7" w:rsidP="00601FE7">
                      <w:pPr>
                        <w:jc w:val="center"/>
                        <w:rPr>
                          <w:rStyle w:val="Lienhypertexte"/>
                          <w:rFonts w:cs="Arial"/>
                          <w:b/>
                          <w:color w:val="auto"/>
                          <w:sz w:val="20"/>
                          <w:szCs w:val="22"/>
                        </w:rPr>
                      </w:pPr>
                    </w:p>
                    <w:p w14:paraId="0D3B259B" w14:textId="77777777" w:rsidR="00601FE7" w:rsidRPr="00601FE7" w:rsidRDefault="00601FE7" w:rsidP="00601FE7">
                      <w:pPr>
                        <w:jc w:val="center"/>
                        <w:rPr>
                          <w:b/>
                          <w:color w:val="auto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8F439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327DF9" wp14:editId="01C54D68">
                <wp:simplePos x="0" y="0"/>
                <wp:positionH relativeFrom="column">
                  <wp:posOffset>-127000</wp:posOffset>
                </wp:positionH>
                <wp:positionV relativeFrom="paragraph">
                  <wp:posOffset>234315</wp:posOffset>
                </wp:positionV>
                <wp:extent cx="0" cy="201295"/>
                <wp:effectExtent l="38100" t="0" r="38100" b="4635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C0116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75D166" id="Connecteur droit 8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pt,18.45pt" to="-10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" strokecolor="#c0116f" strokeweight="6pt">
                <v:stroke joinstyle="miter"/>
              </v:line>
            </w:pict>
          </mc:Fallback>
        </mc:AlternateContent>
      </w:r>
      <w:r w:rsidR="005B6E8A" w:rsidRPr="008F4397">
        <w:rPr>
          <w:rFonts w:eastAsiaTheme="minorHAnsi" w:cs="Times New Roman"/>
          <w:sz w:val="30"/>
          <w:szCs w:val="30"/>
        </w:rPr>
        <w:t>RDV le XX pour une animation 100% vélo !</w:t>
      </w:r>
    </w:p>
    <w:p w14:paraId="0CD919BF" w14:textId="7AFE3793" w:rsidR="005B6E8A" w:rsidRPr="009430EE" w:rsidRDefault="005B6E8A" w:rsidP="005B6E8A">
      <w:pPr>
        <w:rPr>
          <w:highlight w:val="yellow"/>
        </w:rPr>
      </w:pPr>
    </w:p>
    <w:p w14:paraId="7FBD72A6" w14:textId="183D8838" w:rsidR="005B6E8A" w:rsidRDefault="005B6E8A" w:rsidP="005B6E8A">
      <w:pPr>
        <w:rPr>
          <w:rFonts w:cs="Arial"/>
          <w:sz w:val="22"/>
          <w:highlight w:val="yellow"/>
        </w:rPr>
      </w:pPr>
      <w:r w:rsidRPr="00A85FE3">
        <w:rPr>
          <w:rFonts w:cs="Arial"/>
          <w:sz w:val="22"/>
          <w:highlight w:val="yellow"/>
        </w:rPr>
        <w:t>Décrire l’animation, et préciser le lieu, la date, l’horaire, les conditions d’inscription si besoin.</w:t>
      </w:r>
    </w:p>
    <w:p w14:paraId="63DEC104" w14:textId="77777777" w:rsidR="000F676B" w:rsidRDefault="000F676B" w:rsidP="005B6E8A">
      <w:pPr>
        <w:rPr>
          <w:rFonts w:cs="Arial"/>
          <w:sz w:val="22"/>
          <w:highlight w:val="yellow"/>
        </w:rPr>
      </w:pPr>
    </w:p>
    <w:p w14:paraId="4D244B43" w14:textId="77777777" w:rsidR="000F676B" w:rsidRDefault="000F676B" w:rsidP="005B6E8A">
      <w:pPr>
        <w:rPr>
          <w:rFonts w:cs="Arial"/>
          <w:sz w:val="22"/>
          <w:highlight w:val="yellow"/>
        </w:rPr>
      </w:pPr>
    </w:p>
    <w:p w14:paraId="00C4908B" w14:textId="739F9BAE" w:rsidR="008F4397" w:rsidRPr="00A85FE3" w:rsidRDefault="00601FE7" w:rsidP="005B6E8A">
      <w:pPr>
        <w:rPr>
          <w:rFonts w:cs="Arial"/>
          <w:sz w:val="22"/>
          <w:highlight w:val="yellow"/>
        </w:rPr>
      </w:pPr>
      <w:r>
        <w:rPr>
          <w:rFonts w:cs="Arial"/>
          <w:sz w:val="22"/>
          <w:highlight w:val="yellow"/>
        </w:rPr>
        <w:t>C</w:t>
      </w:r>
      <w:r w:rsidR="008F4397">
        <w:rPr>
          <w:rFonts w:cs="Arial"/>
          <w:sz w:val="22"/>
          <w:highlight w:val="yellow"/>
        </w:rPr>
        <w:t>ontact </w:t>
      </w:r>
      <w:r>
        <w:rPr>
          <w:rFonts w:cs="Arial"/>
          <w:sz w:val="22"/>
          <w:highlight w:val="yellow"/>
        </w:rPr>
        <w:t xml:space="preserve">presse </w:t>
      </w:r>
      <w:r w:rsidR="008F4397">
        <w:rPr>
          <w:rFonts w:cs="Arial"/>
          <w:sz w:val="22"/>
          <w:highlight w:val="yellow"/>
        </w:rPr>
        <w:t xml:space="preserve">: </w:t>
      </w:r>
      <w:bookmarkStart w:id="2" w:name="_GoBack"/>
      <w:bookmarkEnd w:id="2"/>
    </w:p>
    <w:bookmarkEnd w:id="0"/>
    <w:bookmarkEnd w:id="1"/>
    <w:sectPr w:rsidR="008F4397" w:rsidRPr="00A85FE3" w:rsidSect="000F676B">
      <w:headerReference w:type="first" r:id="rId13"/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6B786" w14:textId="77777777" w:rsidR="00BD427D" w:rsidRDefault="00BD427D" w:rsidP="00BC3FBA">
      <w:r>
        <w:separator/>
      </w:r>
    </w:p>
  </w:endnote>
  <w:endnote w:type="continuationSeparator" w:id="0">
    <w:p w14:paraId="2C97FBCF" w14:textId="77777777" w:rsidR="00BD427D" w:rsidRDefault="00BD427D" w:rsidP="00BC3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Corps CS)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F3A36" w14:textId="77777777" w:rsidR="00BD427D" w:rsidRDefault="00BD427D" w:rsidP="00BC3FBA">
      <w:r>
        <w:separator/>
      </w:r>
    </w:p>
  </w:footnote>
  <w:footnote w:type="continuationSeparator" w:id="0">
    <w:p w14:paraId="707230F9" w14:textId="77777777" w:rsidR="00BD427D" w:rsidRDefault="00BD427D" w:rsidP="00BC3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D8743" w14:textId="3B76F53B" w:rsidR="007F0312" w:rsidRDefault="007F0312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E40A04" wp14:editId="60FEE28B">
          <wp:simplePos x="0" y="0"/>
          <wp:positionH relativeFrom="column">
            <wp:posOffset>-879475</wp:posOffset>
          </wp:positionH>
          <wp:positionV relativeFrom="paragraph">
            <wp:posOffset>-429260</wp:posOffset>
          </wp:positionV>
          <wp:extent cx="7524206" cy="10647680"/>
          <wp:effectExtent l="0" t="0" r="0" b="0"/>
          <wp:wrapNone/>
          <wp:docPr id="9" name="Image 9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206" cy="1064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C2647"/>
    <w:multiLevelType w:val="multilevel"/>
    <w:tmpl w:val="040C001D"/>
    <w:styleLink w:val="Listeactuel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7146EBC"/>
    <w:multiLevelType w:val="hybridMultilevel"/>
    <w:tmpl w:val="F77CD8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5D3466"/>
    <w:multiLevelType w:val="hybridMultilevel"/>
    <w:tmpl w:val="C05E70CA"/>
    <w:lvl w:ilvl="0" w:tplc="4380FA2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315E1"/>
    <w:multiLevelType w:val="hybridMultilevel"/>
    <w:tmpl w:val="404E457E"/>
    <w:lvl w:ilvl="0" w:tplc="4380FA2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95668"/>
    <w:multiLevelType w:val="hybridMultilevel"/>
    <w:tmpl w:val="7B2231B2"/>
    <w:lvl w:ilvl="0" w:tplc="7704754A">
      <w:start w:val="1"/>
      <w:numFmt w:val="bullet"/>
      <w:pStyle w:val="Listepuces"/>
      <w:lvlText w:val=""/>
      <w:lvlJc w:val="left"/>
      <w:pPr>
        <w:ind w:left="720" w:hanging="360"/>
      </w:pPr>
      <w:rPr>
        <w:rFonts w:ascii="Symbol" w:hAnsi="Symbol" w:hint="default"/>
        <w:color w:val="00CDA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E00F8"/>
    <w:multiLevelType w:val="hybridMultilevel"/>
    <w:tmpl w:val="BEE846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F13CC"/>
    <w:multiLevelType w:val="hybridMultilevel"/>
    <w:tmpl w:val="4F2842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26"/>
    <w:rsid w:val="000164C5"/>
    <w:rsid w:val="00041F49"/>
    <w:rsid w:val="00050D41"/>
    <w:rsid w:val="0005304D"/>
    <w:rsid w:val="000747F6"/>
    <w:rsid w:val="00077CC4"/>
    <w:rsid w:val="000B656E"/>
    <w:rsid w:val="000D1DB7"/>
    <w:rsid w:val="000D2FEA"/>
    <w:rsid w:val="000F676B"/>
    <w:rsid w:val="00116B4E"/>
    <w:rsid w:val="001227AE"/>
    <w:rsid w:val="001673A3"/>
    <w:rsid w:val="001771D5"/>
    <w:rsid w:val="001961DC"/>
    <w:rsid w:val="001A22DF"/>
    <w:rsid w:val="001B6526"/>
    <w:rsid w:val="001D3D73"/>
    <w:rsid w:val="001F1926"/>
    <w:rsid w:val="002008FA"/>
    <w:rsid w:val="00233229"/>
    <w:rsid w:val="002529C7"/>
    <w:rsid w:val="00273609"/>
    <w:rsid w:val="002A04DC"/>
    <w:rsid w:val="002E3947"/>
    <w:rsid w:val="002E6696"/>
    <w:rsid w:val="00312675"/>
    <w:rsid w:val="003153E7"/>
    <w:rsid w:val="00316740"/>
    <w:rsid w:val="00321127"/>
    <w:rsid w:val="00361326"/>
    <w:rsid w:val="00364400"/>
    <w:rsid w:val="00366853"/>
    <w:rsid w:val="00373526"/>
    <w:rsid w:val="0038028B"/>
    <w:rsid w:val="003B12CE"/>
    <w:rsid w:val="003B33F5"/>
    <w:rsid w:val="004114AF"/>
    <w:rsid w:val="004271D4"/>
    <w:rsid w:val="00485127"/>
    <w:rsid w:val="004B6B62"/>
    <w:rsid w:val="004C2EE0"/>
    <w:rsid w:val="004C46CB"/>
    <w:rsid w:val="004D3DEA"/>
    <w:rsid w:val="004D6497"/>
    <w:rsid w:val="004F12A6"/>
    <w:rsid w:val="004F301F"/>
    <w:rsid w:val="005055EC"/>
    <w:rsid w:val="005137BF"/>
    <w:rsid w:val="00520218"/>
    <w:rsid w:val="00576004"/>
    <w:rsid w:val="005A170F"/>
    <w:rsid w:val="005B383C"/>
    <w:rsid w:val="005B6E8A"/>
    <w:rsid w:val="005D46C2"/>
    <w:rsid w:val="005E08EC"/>
    <w:rsid w:val="005E1C85"/>
    <w:rsid w:val="005E6D00"/>
    <w:rsid w:val="005F2D9D"/>
    <w:rsid w:val="00601FE7"/>
    <w:rsid w:val="006252C7"/>
    <w:rsid w:val="0063276A"/>
    <w:rsid w:val="0063381D"/>
    <w:rsid w:val="00636946"/>
    <w:rsid w:val="00653433"/>
    <w:rsid w:val="00653B70"/>
    <w:rsid w:val="0066652C"/>
    <w:rsid w:val="00673DBB"/>
    <w:rsid w:val="006A27A1"/>
    <w:rsid w:val="00707CF2"/>
    <w:rsid w:val="00752073"/>
    <w:rsid w:val="0075535E"/>
    <w:rsid w:val="007739E1"/>
    <w:rsid w:val="0077551A"/>
    <w:rsid w:val="00784BF2"/>
    <w:rsid w:val="007964E2"/>
    <w:rsid w:val="007A205C"/>
    <w:rsid w:val="007D6CA3"/>
    <w:rsid w:val="007F0312"/>
    <w:rsid w:val="007F2A0C"/>
    <w:rsid w:val="007F4B43"/>
    <w:rsid w:val="008226F4"/>
    <w:rsid w:val="008234DE"/>
    <w:rsid w:val="008740AB"/>
    <w:rsid w:val="008A54FF"/>
    <w:rsid w:val="008A7FC7"/>
    <w:rsid w:val="008B572B"/>
    <w:rsid w:val="008B771F"/>
    <w:rsid w:val="008C5ECD"/>
    <w:rsid w:val="008D7D38"/>
    <w:rsid w:val="008F4397"/>
    <w:rsid w:val="009404A0"/>
    <w:rsid w:val="00944614"/>
    <w:rsid w:val="00944DA5"/>
    <w:rsid w:val="0095688B"/>
    <w:rsid w:val="00960F4A"/>
    <w:rsid w:val="009A58D7"/>
    <w:rsid w:val="009D1B21"/>
    <w:rsid w:val="009D210F"/>
    <w:rsid w:val="009F377D"/>
    <w:rsid w:val="00A1365E"/>
    <w:rsid w:val="00A32AD2"/>
    <w:rsid w:val="00A407BC"/>
    <w:rsid w:val="00A50F35"/>
    <w:rsid w:val="00A92006"/>
    <w:rsid w:val="00A978D7"/>
    <w:rsid w:val="00AF4326"/>
    <w:rsid w:val="00B03602"/>
    <w:rsid w:val="00B33179"/>
    <w:rsid w:val="00B50F33"/>
    <w:rsid w:val="00B5767A"/>
    <w:rsid w:val="00BA7DFE"/>
    <w:rsid w:val="00BB64ED"/>
    <w:rsid w:val="00BC3B85"/>
    <w:rsid w:val="00BC3FBA"/>
    <w:rsid w:val="00BD2DB9"/>
    <w:rsid w:val="00BD427D"/>
    <w:rsid w:val="00C33549"/>
    <w:rsid w:val="00C5355B"/>
    <w:rsid w:val="00C86A55"/>
    <w:rsid w:val="00C96A6F"/>
    <w:rsid w:val="00CB4C27"/>
    <w:rsid w:val="00CE5BBF"/>
    <w:rsid w:val="00CF3736"/>
    <w:rsid w:val="00D24BC0"/>
    <w:rsid w:val="00D272F6"/>
    <w:rsid w:val="00D41324"/>
    <w:rsid w:val="00D67E5F"/>
    <w:rsid w:val="00D71A10"/>
    <w:rsid w:val="00DB31A8"/>
    <w:rsid w:val="00DB3E6E"/>
    <w:rsid w:val="00DE23FD"/>
    <w:rsid w:val="00DE2924"/>
    <w:rsid w:val="00E5128C"/>
    <w:rsid w:val="00E84719"/>
    <w:rsid w:val="00E97858"/>
    <w:rsid w:val="00EB6B24"/>
    <w:rsid w:val="00F0115C"/>
    <w:rsid w:val="00F23D9F"/>
    <w:rsid w:val="00F338BC"/>
    <w:rsid w:val="00F43C79"/>
    <w:rsid w:val="00F606BF"/>
    <w:rsid w:val="00F629A0"/>
    <w:rsid w:val="00FA43FD"/>
    <w:rsid w:val="00FB60D0"/>
    <w:rsid w:val="00FD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D4E47C"/>
  <w15:chartTrackingRefBased/>
  <w15:docId w15:val="{F885EECE-7AE7-A945-B64B-0C7A2C77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355B"/>
    <w:rPr>
      <w:rFonts w:ascii="Arial" w:hAnsi="Arial"/>
      <w:color w:val="000000" w:themeColor="text1"/>
    </w:rPr>
  </w:style>
  <w:style w:type="paragraph" w:styleId="Titre1">
    <w:name w:val="heading 1"/>
    <w:basedOn w:val="Normal"/>
    <w:next w:val="Normal"/>
    <w:link w:val="Titre1Car"/>
    <w:uiPriority w:val="9"/>
    <w:qFormat/>
    <w:rsid w:val="002529C7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CDAA"/>
      <w:sz w:val="9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E23FD"/>
    <w:pPr>
      <w:keepNext/>
      <w:keepLines/>
      <w:spacing w:before="40"/>
      <w:outlineLvl w:val="1"/>
    </w:pPr>
    <w:rPr>
      <w:rFonts w:eastAsiaTheme="majorEastAsia" w:cstheme="majorBidi"/>
      <w:b/>
      <w:color w:val="B40F64"/>
      <w:sz w:val="3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F1926"/>
    <w:pPr>
      <w:keepNext/>
      <w:keepLines/>
      <w:spacing w:before="40"/>
      <w:outlineLvl w:val="2"/>
    </w:pPr>
    <w:rPr>
      <w:rFonts w:eastAsiaTheme="majorEastAsia" w:cstheme="majorBidi"/>
      <w:b/>
      <w:color w:val="B40F64"/>
    </w:rPr>
  </w:style>
  <w:style w:type="paragraph" w:styleId="Titre4">
    <w:name w:val="heading 4"/>
    <w:aliases w:val="Normal 2"/>
    <w:basedOn w:val="Normal"/>
    <w:next w:val="Normal"/>
    <w:link w:val="Titre4Car"/>
    <w:uiPriority w:val="9"/>
    <w:unhideWhenUsed/>
    <w:qFormat/>
    <w:rsid w:val="00BD2DB9"/>
    <w:pPr>
      <w:keepNext/>
      <w:keepLines/>
      <w:spacing w:before="40"/>
      <w:outlineLvl w:val="3"/>
    </w:pPr>
    <w:rPr>
      <w:rFonts w:eastAsiaTheme="majorEastAsia" w:cstheme="majorBidi"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aliases w:val="Normal 2 Car"/>
    <w:basedOn w:val="Policepardfaut"/>
    <w:link w:val="Titre4"/>
    <w:uiPriority w:val="9"/>
    <w:rsid w:val="00BD2DB9"/>
    <w:rPr>
      <w:rFonts w:ascii="Arial" w:eastAsiaTheme="majorEastAsia" w:hAnsi="Arial" w:cstheme="majorBidi"/>
      <w:iCs/>
      <w:color w:val="000000" w:themeColor="text1"/>
    </w:rPr>
  </w:style>
  <w:style w:type="character" w:styleId="Titredulivre">
    <w:name w:val="Book Title"/>
    <w:basedOn w:val="Policepardfaut"/>
    <w:uiPriority w:val="33"/>
    <w:qFormat/>
    <w:rsid w:val="00BD2DB9"/>
    <w:rPr>
      <w:rFonts w:ascii="Arial" w:hAnsi="Arial"/>
      <w:b/>
      <w:bCs/>
      <w:i w:val="0"/>
      <w:iCs/>
      <w:spacing w:val="5"/>
    </w:rPr>
  </w:style>
  <w:style w:type="character" w:styleId="Rfrenceintense">
    <w:name w:val="Intense Reference"/>
    <w:basedOn w:val="Policepardfaut"/>
    <w:uiPriority w:val="32"/>
    <w:qFormat/>
    <w:rsid w:val="00BD2DB9"/>
    <w:rPr>
      <w:rFonts w:ascii="Arial" w:hAnsi="Arial"/>
      <w:b/>
      <w:bCs/>
      <w:smallCaps/>
      <w:color w:val="000000" w:themeColor="text1"/>
      <w:spacing w:val="5"/>
    </w:rPr>
  </w:style>
  <w:style w:type="character" w:styleId="Rfrencelgre">
    <w:name w:val="Subtle Reference"/>
    <w:basedOn w:val="Policepardfaut"/>
    <w:uiPriority w:val="31"/>
    <w:qFormat/>
    <w:rsid w:val="00BD2DB9"/>
    <w:rPr>
      <w:rFonts w:ascii="Arial" w:hAnsi="Arial"/>
      <w:b/>
      <w:smallCaps/>
      <w:color w:val="000000" w:themeColor="text1"/>
    </w:rPr>
  </w:style>
  <w:style w:type="paragraph" w:styleId="Titre">
    <w:name w:val="Title"/>
    <w:basedOn w:val="Normal"/>
    <w:next w:val="Normal"/>
    <w:link w:val="TitreCar"/>
    <w:uiPriority w:val="10"/>
    <w:rsid w:val="00BD2DB9"/>
    <w:pPr>
      <w:contextualSpacing/>
    </w:pPr>
    <w:rPr>
      <w:rFonts w:eastAsiaTheme="majorEastAsia" w:cstheme="majorBidi"/>
      <w:b/>
      <w:color w:val="auto"/>
      <w:spacing w:val="-10"/>
      <w:kern w:val="2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D2DB9"/>
    <w:rPr>
      <w:rFonts w:ascii="Arial" w:eastAsiaTheme="majorEastAsia" w:hAnsi="Arial" w:cstheme="majorBidi"/>
      <w:b/>
      <w:spacing w:val="-10"/>
      <w:kern w:val="28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2529C7"/>
    <w:rPr>
      <w:rFonts w:ascii="Arial Black" w:eastAsiaTheme="majorEastAsia" w:hAnsi="Arial Black" w:cstheme="majorBidi"/>
      <w:b/>
      <w:color w:val="00CDAA"/>
      <w:sz w:val="96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F377D"/>
    <w:pPr>
      <w:spacing w:before="480" w:line="276" w:lineRule="auto"/>
      <w:outlineLvl w:val="9"/>
    </w:pPr>
    <w:rPr>
      <w:bCs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4F12A6"/>
    <w:pPr>
      <w:tabs>
        <w:tab w:val="right" w:pos="8828"/>
      </w:tabs>
      <w:spacing w:before="240" w:after="120"/>
    </w:pPr>
    <w:rPr>
      <w:rFonts w:cs="Arial"/>
      <w:b/>
      <w:bCs/>
      <w:color w:val="B40F64"/>
      <w:sz w:val="40"/>
      <w:szCs w:val="40"/>
    </w:rPr>
  </w:style>
  <w:style w:type="paragraph" w:styleId="TM2">
    <w:name w:val="toc 2"/>
    <w:basedOn w:val="Normal"/>
    <w:next w:val="Normal"/>
    <w:autoRedefine/>
    <w:uiPriority w:val="39"/>
    <w:unhideWhenUsed/>
    <w:rsid w:val="00DB31A8"/>
    <w:pPr>
      <w:tabs>
        <w:tab w:val="right" w:pos="8828"/>
      </w:tabs>
      <w:spacing w:before="120"/>
      <w:ind w:left="240"/>
    </w:pPr>
    <w:rPr>
      <w:rFonts w:cs="Arial"/>
      <w:b/>
      <w:iCs/>
      <w:color w:val="B40F64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4F12A6"/>
    <w:pPr>
      <w:tabs>
        <w:tab w:val="right" w:pos="8828"/>
      </w:tabs>
      <w:ind w:left="480"/>
    </w:pPr>
    <w:rPr>
      <w:rFonts w:cs="Arial"/>
      <w:color w:val="B40F64"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DB31A8"/>
    <w:pPr>
      <w:ind w:left="720"/>
    </w:pPr>
    <w:rPr>
      <w:rFonts w:cstheme="minorHAnsi"/>
      <w:color w:val="B40F64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DB31A8"/>
    <w:pPr>
      <w:ind w:left="960"/>
    </w:pPr>
    <w:rPr>
      <w:rFonts w:cstheme="minorHAnsi"/>
      <w:color w:val="B40F64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DB31A8"/>
    <w:pPr>
      <w:ind w:left="1200"/>
    </w:pPr>
    <w:rPr>
      <w:rFonts w:cstheme="minorHAnsi"/>
      <w:color w:val="B40F64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DB31A8"/>
    <w:pPr>
      <w:ind w:left="1440"/>
    </w:pPr>
    <w:rPr>
      <w:rFonts w:cstheme="minorHAnsi"/>
      <w:color w:val="B40F64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DB31A8"/>
    <w:pPr>
      <w:ind w:left="1680"/>
    </w:pPr>
    <w:rPr>
      <w:rFonts w:cstheme="minorHAnsi"/>
      <w:color w:val="B40F64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DB31A8"/>
    <w:pPr>
      <w:ind w:left="1920"/>
    </w:pPr>
    <w:rPr>
      <w:rFonts w:cstheme="minorHAnsi"/>
      <w:color w:val="B40F64"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DE23FD"/>
    <w:rPr>
      <w:rFonts w:ascii="Arial" w:eastAsiaTheme="majorEastAsia" w:hAnsi="Arial" w:cstheme="majorBidi"/>
      <w:b/>
      <w:color w:val="B40F64"/>
      <w:sz w:val="36"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D2DB9"/>
    <w:pPr>
      <w:numPr>
        <w:ilvl w:val="1"/>
      </w:numPr>
      <w:spacing w:after="160"/>
    </w:pPr>
    <w:rPr>
      <w:rFonts w:eastAsiaTheme="minorEastAsia"/>
      <w:b/>
      <w:spacing w:val="1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BD2DB9"/>
    <w:rPr>
      <w:rFonts w:ascii="Arial" w:eastAsiaTheme="minorEastAsia" w:hAnsi="Arial"/>
      <w:b/>
      <w:color w:val="000000" w:themeColor="text1"/>
      <w:spacing w:val="15"/>
      <w:szCs w:val="22"/>
    </w:rPr>
  </w:style>
  <w:style w:type="paragraph" w:customStyle="1" w:styleId="En-ttetabledesmatires">
    <w:name w:val="En-tête table des matières"/>
    <w:basedOn w:val="En-ttedetabledesmatires"/>
    <w:qFormat/>
    <w:rsid w:val="005E08EC"/>
    <w:rPr>
      <w:rFonts w:eastAsiaTheme="minorEastAsia" w:cstheme="minorBidi"/>
      <w:bCs w:val="0"/>
      <w:kern w:val="2"/>
      <w:szCs w:val="24"/>
    </w:rPr>
  </w:style>
  <w:style w:type="paragraph" w:styleId="Citation">
    <w:name w:val="Quote"/>
    <w:aliases w:val="Contenu édito"/>
    <w:basedOn w:val="Normal"/>
    <w:next w:val="Normal"/>
    <w:link w:val="CitationCar"/>
    <w:uiPriority w:val="29"/>
    <w:qFormat/>
    <w:rsid w:val="002529C7"/>
    <w:pPr>
      <w:spacing w:before="200" w:after="160"/>
      <w:ind w:left="864" w:right="864"/>
    </w:pPr>
    <w:rPr>
      <w:iCs/>
    </w:rPr>
  </w:style>
  <w:style w:type="character" w:customStyle="1" w:styleId="CitationCar">
    <w:name w:val="Citation Car"/>
    <w:aliases w:val="Contenu édito Car"/>
    <w:basedOn w:val="Policepardfaut"/>
    <w:link w:val="Citation"/>
    <w:uiPriority w:val="29"/>
    <w:rsid w:val="002529C7"/>
    <w:rPr>
      <w:rFonts w:ascii="Arial" w:hAnsi="Arial"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529C7"/>
    <w:pPr>
      <w:spacing w:before="360" w:after="360"/>
      <w:ind w:left="864" w:right="864"/>
    </w:pPr>
    <w:rPr>
      <w:b/>
      <w:iCs/>
      <w:color w:val="B40F64"/>
      <w:sz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529C7"/>
    <w:rPr>
      <w:rFonts w:ascii="Arial" w:hAnsi="Arial"/>
      <w:b/>
      <w:iCs/>
      <w:color w:val="B40F64"/>
      <w:sz w:val="32"/>
    </w:rPr>
  </w:style>
  <w:style w:type="paragraph" w:customStyle="1" w:styleId="NomPrnomSignatureEdito">
    <w:name w:val="Nom Prénom Signature Edito"/>
    <w:basedOn w:val="Normal"/>
    <w:qFormat/>
    <w:rsid w:val="00C5355B"/>
    <w:pPr>
      <w:autoSpaceDE w:val="0"/>
      <w:autoSpaceDN w:val="0"/>
      <w:adjustRightInd w:val="0"/>
      <w:ind w:left="862" w:right="862"/>
    </w:pPr>
    <w:rPr>
      <w:rFonts w:cs="Times New Roman"/>
      <w:b/>
      <w:color w:val="B40F64"/>
    </w:rPr>
  </w:style>
  <w:style w:type="paragraph" w:customStyle="1" w:styleId="Fonction">
    <w:name w:val="Fonction"/>
    <w:basedOn w:val="Citation"/>
    <w:qFormat/>
    <w:rsid w:val="00C5355B"/>
    <w:pPr>
      <w:spacing w:before="0" w:after="0"/>
      <w:ind w:left="862" w:right="862"/>
    </w:pPr>
    <w:rPr>
      <w:rFonts w:cs="Times New Roman (Corps CS)"/>
      <w:i/>
      <w:color w:val="00CDAA"/>
    </w:rPr>
  </w:style>
  <w:style w:type="table" w:styleId="Grilledutableau">
    <w:name w:val="Table Grid"/>
    <w:basedOn w:val="TableauNormal"/>
    <w:uiPriority w:val="39"/>
    <w:rsid w:val="00053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1F1926"/>
    <w:rPr>
      <w:rFonts w:ascii="Arial" w:eastAsiaTheme="majorEastAsia" w:hAnsi="Arial" w:cstheme="majorBidi"/>
      <w:b/>
      <w:color w:val="B40F64"/>
    </w:rPr>
  </w:style>
  <w:style w:type="paragraph" w:customStyle="1" w:styleId="Listepuces">
    <w:name w:val="Liste puces"/>
    <w:basedOn w:val="Normal"/>
    <w:qFormat/>
    <w:rsid w:val="001F1926"/>
    <w:pPr>
      <w:numPr>
        <w:numId w:val="1"/>
      </w:numPr>
    </w:pPr>
  </w:style>
  <w:style w:type="paragraph" w:customStyle="1" w:styleId="TITREENCART">
    <w:name w:val="TITRE ENCART"/>
    <w:basedOn w:val="Normal"/>
    <w:link w:val="TITREENCARTCar"/>
    <w:qFormat/>
    <w:rsid w:val="008B771F"/>
    <w:pPr>
      <w:pBdr>
        <w:top w:val="single" w:sz="24" w:space="1" w:color="B40F64"/>
        <w:left w:val="single" w:sz="24" w:space="4" w:color="B40F64"/>
        <w:bottom w:val="single" w:sz="24" w:space="1" w:color="B40F64"/>
        <w:right w:val="single" w:sz="24" w:space="4" w:color="B40F64"/>
      </w:pBdr>
      <w:shd w:val="clear" w:color="auto" w:fill="B40F64"/>
    </w:pPr>
    <w:rPr>
      <w:rFonts w:cs="Arial"/>
      <w:b/>
      <w:color w:val="00CDAA"/>
      <w:sz w:val="28"/>
    </w:rPr>
  </w:style>
  <w:style w:type="numbering" w:customStyle="1" w:styleId="Listeactuelle1">
    <w:name w:val="Liste actuelle1"/>
    <w:uiPriority w:val="99"/>
    <w:rsid w:val="001F1926"/>
    <w:pPr>
      <w:numPr>
        <w:numId w:val="2"/>
      </w:numPr>
    </w:pPr>
  </w:style>
  <w:style w:type="paragraph" w:customStyle="1" w:styleId="Texteencart">
    <w:name w:val="Texte encart"/>
    <w:basedOn w:val="Normal"/>
    <w:qFormat/>
    <w:rsid w:val="008B771F"/>
    <w:pPr>
      <w:pBdr>
        <w:top w:val="single" w:sz="24" w:space="1" w:color="B40F64"/>
        <w:left w:val="single" w:sz="24" w:space="4" w:color="B40F64"/>
        <w:bottom w:val="single" w:sz="24" w:space="1" w:color="B40F64"/>
        <w:right w:val="single" w:sz="24" w:space="4" w:color="B40F64"/>
      </w:pBdr>
      <w:shd w:val="clear" w:color="auto" w:fill="B40F64"/>
    </w:pPr>
    <w:rPr>
      <w:rFonts w:cs="Arial"/>
      <w:color w:val="FFFFFF" w:themeColor="background1"/>
    </w:rPr>
  </w:style>
  <w:style w:type="character" w:customStyle="1" w:styleId="TITREENCARTCar">
    <w:name w:val="TITRE ENCART Car"/>
    <w:basedOn w:val="Policepardfaut"/>
    <w:link w:val="TITREENCART"/>
    <w:rsid w:val="008B771F"/>
    <w:rPr>
      <w:rFonts w:ascii="Arial" w:hAnsi="Arial" w:cs="Arial"/>
      <w:b/>
      <w:color w:val="00CDAA"/>
      <w:sz w:val="28"/>
      <w:shd w:val="clear" w:color="auto" w:fill="B40F64"/>
    </w:rPr>
  </w:style>
  <w:style w:type="character" w:styleId="Accentuationintense">
    <w:name w:val="Intense Emphasis"/>
    <w:basedOn w:val="Policepardfaut"/>
    <w:uiPriority w:val="21"/>
    <w:qFormat/>
    <w:rsid w:val="00FD0B7D"/>
    <w:rPr>
      <w:rFonts w:ascii="Arial" w:hAnsi="Arial"/>
      <w:b/>
      <w:iCs/>
      <w:color w:val="FFFFFF" w:themeColor="background1"/>
      <w:sz w:val="32"/>
      <w:bdr w:val="none" w:sz="0" w:space="0" w:color="auto"/>
      <w:shd w:val="clear" w:color="auto" w:fill="00CDAA"/>
    </w:rPr>
  </w:style>
  <w:style w:type="paragraph" w:customStyle="1" w:styleId="Titrepartie">
    <w:name w:val="Titre partie"/>
    <w:basedOn w:val="Normal"/>
    <w:qFormat/>
    <w:rsid w:val="00BD2DB9"/>
    <w:rPr>
      <w:rFonts w:ascii="Arial Black" w:hAnsi="Arial Black"/>
      <w:b/>
      <w:color w:val="FFFFFF" w:themeColor="background1"/>
      <w:sz w:val="96"/>
    </w:rPr>
  </w:style>
  <w:style w:type="paragraph" w:customStyle="1" w:styleId="Titreencart2">
    <w:name w:val="Titre encart 2"/>
    <w:basedOn w:val="Titrepartie"/>
    <w:qFormat/>
    <w:rsid w:val="00DE23FD"/>
    <w:rPr>
      <w:color w:val="00CDAA"/>
      <w:sz w:val="44"/>
    </w:rPr>
  </w:style>
  <w:style w:type="paragraph" w:styleId="En-tte">
    <w:name w:val="header"/>
    <w:basedOn w:val="Normal"/>
    <w:link w:val="En-tteCar"/>
    <w:uiPriority w:val="99"/>
    <w:unhideWhenUsed/>
    <w:rsid w:val="007F03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0312"/>
    <w:rPr>
      <w:rFonts w:ascii="Arial" w:hAnsi="Arial"/>
      <w:color w:val="000000" w:themeColor="text1"/>
    </w:rPr>
  </w:style>
  <w:style w:type="paragraph" w:styleId="Pieddepage">
    <w:name w:val="footer"/>
    <w:basedOn w:val="Normal"/>
    <w:link w:val="PieddepageCar"/>
    <w:uiPriority w:val="99"/>
    <w:unhideWhenUsed/>
    <w:rsid w:val="007F03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0312"/>
    <w:rPr>
      <w:rFonts w:ascii="Arial" w:hAnsi="Arial"/>
      <w:color w:val="000000" w:themeColor="text1"/>
    </w:rPr>
  </w:style>
  <w:style w:type="paragraph" w:styleId="Paragraphedeliste">
    <w:name w:val="List Paragraph"/>
    <w:basedOn w:val="Normal"/>
    <w:qFormat/>
    <w:rsid w:val="008D7D3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F2A0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F2A0C"/>
    <w:rPr>
      <w:color w:val="605E5C"/>
      <w:shd w:val="clear" w:color="auto" w:fill="E1DFDD"/>
    </w:rPr>
  </w:style>
  <w:style w:type="paragraph" w:customStyle="1" w:styleId="Default">
    <w:name w:val="Default"/>
    <w:rsid w:val="008A54FF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fr-FR"/>
    </w:rPr>
  </w:style>
  <w:style w:type="paragraph" w:customStyle="1" w:styleId="Corps">
    <w:name w:val="Corps"/>
    <w:rsid w:val="005B6E8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5B6E8A"/>
  </w:style>
  <w:style w:type="paragraph" w:customStyle="1" w:styleId="text-build-content">
    <w:name w:val="text-build-content"/>
    <w:basedOn w:val="Normal"/>
    <w:rsid w:val="005B6E8A"/>
    <w:pPr>
      <w:spacing w:before="195" w:after="195"/>
    </w:pPr>
    <w:rPr>
      <w:rFonts w:ascii="Times New Roman" w:hAnsi="Times New Roman" w:cs="Times New Roman"/>
      <w:color w:val="auto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erault.fr/409-mon-vel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rault.fr/409-mon-vel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00CDAA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18DBFD-FCFC-4973-BC96-ED5144729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Baldit Florence</cp:lastModifiedBy>
  <cp:revision>5</cp:revision>
  <dcterms:created xsi:type="dcterms:W3CDTF">2023-10-19T06:55:00Z</dcterms:created>
  <dcterms:modified xsi:type="dcterms:W3CDTF">2023-11-22T08:16:00Z</dcterms:modified>
</cp:coreProperties>
</file>